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37AB" w14:textId="77777777" w:rsidR="0070037F" w:rsidRPr="003B4332" w:rsidRDefault="0070037F" w:rsidP="0070037F">
      <w:pPr>
        <w:rPr>
          <w:rFonts w:ascii="Aptos" w:hAnsi="Aptos"/>
          <w:color w:val="FFFFFF"/>
          <w:sz w:val="24"/>
          <w:szCs w:val="24"/>
        </w:rPr>
      </w:pPr>
      <w:r w:rsidRPr="003B4332">
        <w:rPr>
          <w:rFonts w:ascii="Aptos" w:hAnsi="Aptos"/>
          <w:noProof/>
          <w:sz w:val="24"/>
          <w:szCs w:val="24"/>
          <w:lang w:eastAsia="en-GB"/>
        </w:rPr>
        <w:drawing>
          <wp:inline distT="0" distB="0" distL="0" distR="0" wp14:anchorId="713D5A64" wp14:editId="59C1B3D9">
            <wp:extent cx="5974080" cy="685800"/>
            <wp:effectExtent l="0" t="0" r="7620" b="0"/>
            <wp:docPr id="1" name="Picture 1" descr="Xva4IIOODo30FHUxM1uvR0e3bju3kTYSL6WAK9etosk?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va4IIOODo30FHUxM1uvR0e3bju3kTYSL6WAK9etosk?size=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4A23E" w14:textId="560A91EC" w:rsidR="0070037F" w:rsidRPr="003B4332" w:rsidRDefault="004C1BA0" w:rsidP="0070037F">
      <w:pPr>
        <w:spacing w:after="120" w:line="360" w:lineRule="exact"/>
        <w:jc w:val="center"/>
        <w:rPr>
          <w:rFonts w:ascii="Aptos" w:hAnsi="Aptos" w:cs="Arial"/>
          <w:b/>
          <w:sz w:val="24"/>
          <w:szCs w:val="24"/>
          <w:lang w:val="en-US"/>
        </w:rPr>
      </w:pPr>
      <w:r w:rsidRPr="003B4332">
        <w:rPr>
          <w:rFonts w:ascii="Aptos" w:hAnsi="Aptos" w:cs="Arial"/>
          <w:b/>
          <w:sz w:val="24"/>
          <w:szCs w:val="24"/>
          <w:lang w:val="en-US"/>
        </w:rPr>
        <w:t>CHILD PROTECTION POLICY</w:t>
      </w:r>
    </w:p>
    <w:p w14:paraId="1BB105EF" w14:textId="47DD3EA6" w:rsidR="0070037F" w:rsidRPr="003B4332" w:rsidRDefault="0070037F" w:rsidP="0070037F">
      <w:pPr>
        <w:spacing w:line="360" w:lineRule="exact"/>
        <w:jc w:val="center"/>
        <w:rPr>
          <w:rFonts w:ascii="Aptos" w:hAnsi="Aptos" w:cs="Arial"/>
          <w:b/>
          <w:sz w:val="24"/>
          <w:szCs w:val="24"/>
          <w:lang w:val="en-US"/>
        </w:rPr>
      </w:pPr>
      <w:r w:rsidRPr="003B4332">
        <w:rPr>
          <w:rFonts w:ascii="Aptos" w:hAnsi="Aptos" w:cs="Arial"/>
          <w:b/>
          <w:sz w:val="24"/>
          <w:szCs w:val="24"/>
          <w:lang w:val="en-US"/>
        </w:rPr>
        <w:t xml:space="preserve">Adopted at Full Council meeting on </w:t>
      </w:r>
      <w:r w:rsidR="0030505E" w:rsidRPr="003B4332">
        <w:rPr>
          <w:rFonts w:ascii="Aptos" w:hAnsi="Aptos" w:cs="Arial"/>
          <w:b/>
          <w:sz w:val="24"/>
          <w:szCs w:val="24"/>
          <w:lang w:val="en-US"/>
        </w:rPr>
        <w:t>27</w:t>
      </w:r>
      <w:r w:rsidR="0030505E" w:rsidRPr="003B4332">
        <w:rPr>
          <w:rFonts w:ascii="Aptos" w:hAnsi="Aptos" w:cs="Arial"/>
          <w:b/>
          <w:sz w:val="24"/>
          <w:szCs w:val="24"/>
          <w:vertAlign w:val="superscript"/>
          <w:lang w:val="en-US"/>
        </w:rPr>
        <w:t>th</w:t>
      </w:r>
      <w:r w:rsidR="0030505E" w:rsidRPr="003B4332">
        <w:rPr>
          <w:rFonts w:ascii="Aptos" w:hAnsi="Aptos" w:cs="Arial"/>
          <w:b/>
          <w:sz w:val="24"/>
          <w:szCs w:val="24"/>
          <w:lang w:val="en-US"/>
        </w:rPr>
        <w:t xml:space="preserve"> June 2022</w:t>
      </w:r>
    </w:p>
    <w:p w14:paraId="2DAF1807" w14:textId="77777777" w:rsidR="004C1BA0" w:rsidRPr="003B4332" w:rsidRDefault="004C1BA0" w:rsidP="004C1BA0">
      <w:pPr>
        <w:spacing w:line="360" w:lineRule="exact"/>
        <w:rPr>
          <w:rFonts w:ascii="Aptos" w:hAnsi="Aptos" w:cstheme="minorHAnsi"/>
          <w:b/>
          <w:sz w:val="24"/>
          <w:szCs w:val="24"/>
          <w:lang w:val="en-US"/>
        </w:rPr>
      </w:pPr>
      <w:r w:rsidRPr="003B4332">
        <w:rPr>
          <w:rFonts w:ascii="Aptos" w:hAnsi="Aptos" w:cstheme="minorHAnsi"/>
          <w:b/>
          <w:sz w:val="24"/>
          <w:szCs w:val="24"/>
          <w:lang w:val="en-US"/>
        </w:rPr>
        <w:t>Statement of Intent</w:t>
      </w:r>
    </w:p>
    <w:p w14:paraId="0A304AC5" w14:textId="5F80BBFA" w:rsidR="004C1BA0" w:rsidRPr="003B4332" w:rsidRDefault="004C1BA0" w:rsidP="00547FC4">
      <w:pPr>
        <w:widowControl w:val="0"/>
        <w:autoSpaceDE w:val="0"/>
        <w:autoSpaceDN w:val="0"/>
        <w:spacing w:before="46" w:after="0" w:line="240" w:lineRule="auto"/>
        <w:ind w:right="237"/>
        <w:jc w:val="both"/>
        <w:rPr>
          <w:rFonts w:ascii="Aptos" w:eastAsia="Tahoma" w:hAnsi="Aptos" w:cstheme="minorHAnsi"/>
          <w:sz w:val="24"/>
          <w:szCs w:val="24"/>
        </w:rPr>
      </w:pP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Parish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Council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(“the Council”)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recognises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that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all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children,</w:t>
      </w:r>
      <w:r w:rsidRPr="003B4332">
        <w:rPr>
          <w:rFonts w:ascii="Aptos" w:eastAsia="Tahoma" w:hAnsi="Aptos" w:cstheme="minorHAnsi"/>
          <w:spacing w:val="-2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young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people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and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vulnerable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adults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regardless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of</w:t>
      </w:r>
      <w:r w:rsidRPr="003B4332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age, disability,</w:t>
      </w:r>
      <w:r w:rsidRPr="003B4332">
        <w:rPr>
          <w:rFonts w:ascii="Aptos" w:eastAsia="Tahoma" w:hAnsi="Aptos" w:cstheme="minorHAnsi"/>
          <w:spacing w:val="-2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gender,</w:t>
      </w:r>
      <w:r w:rsidRPr="003B4332">
        <w:rPr>
          <w:rFonts w:ascii="Aptos" w:eastAsia="Tahoma" w:hAnsi="Aptos" w:cstheme="minorHAnsi"/>
          <w:spacing w:val="-2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racial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heritage,</w:t>
      </w:r>
      <w:r w:rsidRPr="003B4332">
        <w:rPr>
          <w:rFonts w:ascii="Aptos" w:eastAsia="Tahoma" w:hAnsi="Aptos" w:cstheme="minorHAnsi"/>
          <w:spacing w:val="-2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religious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belief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or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sexual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orientation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or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identity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have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right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to protection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from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harm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and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abuse.</w:t>
      </w:r>
      <w:r w:rsidRPr="003B4332">
        <w:rPr>
          <w:rFonts w:ascii="Aptos" w:eastAsia="Tahoma" w:hAnsi="Aptos" w:cstheme="minorHAnsi"/>
          <w:spacing w:val="-3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Council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shall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take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all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steps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that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are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reasonably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practicable; to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comply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with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Criminal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Justice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and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Court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Services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Act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2000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and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all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other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relevant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Acts</w:t>
      </w:r>
      <w:r w:rsidRPr="003B4332">
        <w:rPr>
          <w:rFonts w:ascii="Aptos" w:eastAsia="Tahoma" w:hAnsi="Aptos" w:cstheme="minorHAnsi"/>
          <w:spacing w:val="-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and Regulations.</w:t>
      </w:r>
      <w:r w:rsidRPr="003B4332">
        <w:rPr>
          <w:rFonts w:ascii="Aptos" w:eastAsia="Tahoma" w:hAnsi="Aptos" w:cstheme="minorHAnsi"/>
          <w:spacing w:val="-3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Council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shall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monitor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conduct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of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staff, contractors</w:t>
      </w:r>
      <w:r w:rsidRPr="003B4332">
        <w:rPr>
          <w:rFonts w:ascii="Aptos" w:eastAsia="Tahoma" w:hAnsi="Aptos" w:cstheme="minorHAnsi"/>
          <w:spacing w:val="-22"/>
          <w:w w:val="105"/>
          <w:sz w:val="24"/>
          <w:szCs w:val="24"/>
        </w:rPr>
        <w:t xml:space="preserve"> , Councillors or volunteers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to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identify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any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inappropriate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behaviour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and shall</w:t>
      </w:r>
      <w:r w:rsidRPr="003B4332">
        <w:rPr>
          <w:rFonts w:ascii="Aptos" w:eastAsia="Tahoma" w:hAnsi="Aptos" w:cstheme="minorHAnsi"/>
          <w:spacing w:val="-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act</w:t>
      </w:r>
      <w:r w:rsidRPr="003B4332">
        <w:rPr>
          <w:rFonts w:ascii="Aptos" w:eastAsia="Tahoma" w:hAnsi="Aptos" w:cstheme="minorHAnsi"/>
          <w:spacing w:val="-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accordingly</w:t>
      </w:r>
      <w:r w:rsidRPr="003B4332">
        <w:rPr>
          <w:rFonts w:ascii="Aptos" w:eastAsia="Tahoma" w:hAnsi="Aptos" w:cstheme="minorHAnsi"/>
          <w:spacing w:val="-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and,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if</w:t>
      </w:r>
      <w:r w:rsidRPr="003B4332">
        <w:rPr>
          <w:rFonts w:ascii="Aptos" w:eastAsia="Tahoma" w:hAnsi="Aptos" w:cstheme="minorHAnsi"/>
          <w:spacing w:val="-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necessary,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in</w:t>
      </w:r>
      <w:r w:rsidRPr="003B4332">
        <w:rPr>
          <w:rFonts w:ascii="Aptos" w:eastAsia="Tahoma" w:hAnsi="Aptos" w:cstheme="minorHAnsi"/>
          <w:spacing w:val="-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accordance</w:t>
      </w:r>
      <w:r w:rsidRPr="003B4332">
        <w:rPr>
          <w:rFonts w:ascii="Aptos" w:eastAsia="Tahoma" w:hAnsi="Aptos" w:cstheme="minorHAnsi"/>
          <w:spacing w:val="-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with</w:t>
      </w:r>
      <w:r w:rsidRPr="003B4332">
        <w:rPr>
          <w:rFonts w:ascii="Aptos" w:eastAsia="Tahoma" w:hAnsi="Aptos" w:cstheme="minorHAnsi"/>
          <w:spacing w:val="-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its</w:t>
      </w:r>
      <w:r w:rsidRPr="003B4332">
        <w:rPr>
          <w:rFonts w:ascii="Aptos" w:eastAsia="Tahoma" w:hAnsi="Aptos" w:cstheme="minorHAnsi"/>
          <w:spacing w:val="-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disciplinary</w:t>
      </w:r>
      <w:r w:rsidRPr="003B4332">
        <w:rPr>
          <w:rFonts w:ascii="Aptos" w:eastAsia="Tahoma" w:hAnsi="Aptos" w:cstheme="minorHAnsi"/>
          <w:spacing w:val="-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procedures.</w:t>
      </w:r>
    </w:p>
    <w:p w14:paraId="79B116C5" w14:textId="77777777" w:rsidR="004C1BA0" w:rsidRPr="003B4332" w:rsidRDefault="004C1BA0" w:rsidP="00547FC4">
      <w:pPr>
        <w:widowControl w:val="0"/>
        <w:autoSpaceDE w:val="0"/>
        <w:autoSpaceDN w:val="0"/>
        <w:spacing w:before="6" w:after="0" w:line="240" w:lineRule="auto"/>
        <w:jc w:val="both"/>
        <w:rPr>
          <w:rFonts w:ascii="Aptos" w:eastAsia="Tahoma" w:hAnsi="Aptos" w:cstheme="minorHAnsi"/>
          <w:sz w:val="24"/>
          <w:szCs w:val="24"/>
        </w:rPr>
      </w:pPr>
    </w:p>
    <w:p w14:paraId="19C36E0B" w14:textId="05DF686C" w:rsidR="004C1BA0" w:rsidRPr="003B4332" w:rsidRDefault="003029FA" w:rsidP="00547FC4">
      <w:pPr>
        <w:spacing w:line="360" w:lineRule="exact"/>
        <w:jc w:val="both"/>
        <w:rPr>
          <w:rFonts w:ascii="Aptos" w:hAnsi="Aptos" w:cstheme="minorHAnsi"/>
          <w:b/>
          <w:sz w:val="24"/>
          <w:szCs w:val="24"/>
          <w:lang w:val="en-US"/>
        </w:rPr>
      </w:pPr>
      <w:r w:rsidRPr="003B4332">
        <w:rPr>
          <w:rFonts w:ascii="Aptos" w:hAnsi="Aptos" w:cstheme="minorHAnsi"/>
          <w:b/>
          <w:sz w:val="24"/>
          <w:szCs w:val="24"/>
          <w:lang w:val="en-US"/>
        </w:rPr>
        <w:t>E</w:t>
      </w:r>
      <w:r w:rsidR="004C1BA0" w:rsidRPr="003B4332">
        <w:rPr>
          <w:rFonts w:ascii="Aptos" w:hAnsi="Aptos" w:cstheme="minorHAnsi"/>
          <w:b/>
          <w:sz w:val="24"/>
          <w:szCs w:val="24"/>
          <w:lang w:val="en-US"/>
        </w:rPr>
        <w:t>ngagement</w:t>
      </w:r>
      <w:r w:rsidRPr="003B4332">
        <w:rPr>
          <w:rFonts w:ascii="Aptos" w:hAnsi="Aptos" w:cstheme="minorHAnsi"/>
          <w:b/>
          <w:sz w:val="24"/>
          <w:szCs w:val="24"/>
          <w:lang w:val="en-US"/>
        </w:rPr>
        <w:t xml:space="preserve"> by staff, contractors, Councillors and volunteers</w:t>
      </w:r>
    </w:p>
    <w:p w14:paraId="796153D1" w14:textId="201CA5C5" w:rsidR="004C1BA0" w:rsidRPr="000738EB" w:rsidRDefault="004C1BA0" w:rsidP="00547FC4">
      <w:pPr>
        <w:widowControl w:val="0"/>
        <w:autoSpaceDE w:val="0"/>
        <w:autoSpaceDN w:val="0"/>
        <w:spacing w:before="46" w:after="0" w:line="244" w:lineRule="auto"/>
        <w:ind w:right="336"/>
        <w:jc w:val="both"/>
        <w:rPr>
          <w:rFonts w:ascii="Aptos" w:eastAsia="Tahoma" w:hAnsi="Aptos" w:cstheme="minorHAnsi"/>
          <w:sz w:val="24"/>
          <w:szCs w:val="24"/>
        </w:rPr>
      </w:pPr>
      <w:r w:rsidRPr="000738EB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0738EB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Co</w:t>
      </w:r>
      <w:r w:rsidR="003029FA" w:rsidRPr="000738EB">
        <w:rPr>
          <w:rFonts w:ascii="Aptos" w:eastAsia="Tahoma" w:hAnsi="Aptos" w:cstheme="minorHAnsi"/>
          <w:w w:val="105"/>
          <w:sz w:val="24"/>
          <w:szCs w:val="24"/>
        </w:rPr>
        <w:t>uncill</w:t>
      </w:r>
      <w:r w:rsidRPr="000738EB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will</w:t>
      </w:r>
      <w:r w:rsidRPr="000738EB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remind</w:t>
      </w:r>
      <w:r w:rsidRPr="000738EB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all</w:t>
      </w:r>
      <w:r w:rsidRPr="000738EB">
        <w:rPr>
          <w:rFonts w:ascii="Aptos" w:eastAsia="Tahoma" w:hAnsi="Aptos" w:cstheme="minorHAnsi"/>
          <w:spacing w:val="-13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employees</w:t>
      </w:r>
      <w:r w:rsidR="003029FA" w:rsidRPr="000738EB">
        <w:rPr>
          <w:rFonts w:ascii="Aptos" w:eastAsia="Tahoma" w:hAnsi="Aptos" w:cstheme="minorHAnsi"/>
          <w:w w:val="105"/>
          <w:sz w:val="24"/>
          <w:szCs w:val="24"/>
        </w:rPr>
        <w:t xml:space="preserve">, and </w:t>
      </w:r>
      <w:r w:rsidR="00EF6374" w:rsidRPr="000738EB">
        <w:rPr>
          <w:rFonts w:ascii="Aptos" w:eastAsia="Tahoma" w:hAnsi="Aptos" w:cstheme="minorHAnsi"/>
          <w:w w:val="105"/>
          <w:sz w:val="24"/>
          <w:szCs w:val="24"/>
        </w:rPr>
        <w:t xml:space="preserve">facility users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of their</w:t>
      </w:r>
      <w:r w:rsidRPr="000738EB">
        <w:rPr>
          <w:rFonts w:ascii="Aptos" w:eastAsia="Tahoma" w:hAnsi="Aptos" w:cstheme="minorHAnsi"/>
          <w:spacing w:val="-4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duty</w:t>
      </w:r>
      <w:r w:rsidRPr="000738EB">
        <w:rPr>
          <w:rFonts w:ascii="Aptos" w:eastAsia="Tahoma" w:hAnsi="Aptos" w:cstheme="minorHAnsi"/>
          <w:spacing w:val="-4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to</w:t>
      </w:r>
      <w:r w:rsidRPr="000738EB">
        <w:rPr>
          <w:rFonts w:ascii="Aptos" w:eastAsia="Tahoma" w:hAnsi="Aptos" w:cstheme="minorHAnsi"/>
          <w:spacing w:val="-4"/>
          <w:w w:val="105"/>
          <w:sz w:val="24"/>
          <w:szCs w:val="24"/>
        </w:rPr>
        <w:t xml:space="preserve"> </w:t>
      </w:r>
      <w:r w:rsidR="00A12B05" w:rsidRPr="000738EB">
        <w:rPr>
          <w:rFonts w:ascii="Aptos" w:eastAsia="Tahoma" w:hAnsi="Aptos" w:cstheme="minorHAnsi"/>
          <w:w w:val="105"/>
          <w:sz w:val="24"/>
          <w:szCs w:val="24"/>
        </w:rPr>
        <w:t>comply with the</w:t>
      </w:r>
      <w:r w:rsidRPr="000738EB">
        <w:rPr>
          <w:rFonts w:ascii="Aptos" w:eastAsia="Tahoma" w:hAnsi="Aptos" w:cstheme="minorHAnsi"/>
          <w:spacing w:val="-4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Criminal</w:t>
      </w:r>
      <w:r w:rsidRPr="000738EB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Justice</w:t>
      </w:r>
      <w:r w:rsidRPr="000738EB">
        <w:rPr>
          <w:rFonts w:ascii="Aptos" w:eastAsia="Tahoma" w:hAnsi="Aptos" w:cstheme="minorHAnsi"/>
          <w:spacing w:val="-4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and</w:t>
      </w:r>
      <w:r w:rsidRPr="000738EB">
        <w:rPr>
          <w:rFonts w:ascii="Aptos" w:eastAsia="Tahoma" w:hAnsi="Aptos" w:cstheme="minorHAnsi"/>
          <w:spacing w:val="-4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Court</w:t>
      </w:r>
      <w:r w:rsidRPr="000738EB">
        <w:rPr>
          <w:rFonts w:ascii="Aptos" w:eastAsia="Tahoma" w:hAnsi="Aptos" w:cstheme="minorHAnsi"/>
          <w:spacing w:val="-4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>Services</w:t>
      </w:r>
      <w:r w:rsidRPr="000738EB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0738EB">
        <w:rPr>
          <w:rFonts w:ascii="Aptos" w:eastAsia="Tahoma" w:hAnsi="Aptos" w:cstheme="minorHAnsi"/>
          <w:w w:val="105"/>
          <w:sz w:val="24"/>
          <w:szCs w:val="24"/>
        </w:rPr>
        <w:t xml:space="preserve">Act </w:t>
      </w:r>
      <w:r w:rsidRPr="000738EB">
        <w:rPr>
          <w:rFonts w:ascii="Aptos" w:eastAsia="Tahoma" w:hAnsi="Aptos" w:cstheme="minorHAnsi"/>
          <w:spacing w:val="-2"/>
          <w:w w:val="105"/>
          <w:sz w:val="24"/>
          <w:szCs w:val="24"/>
        </w:rPr>
        <w:t>2000</w:t>
      </w:r>
      <w:r w:rsidR="007F0BE7" w:rsidRPr="000738EB">
        <w:rPr>
          <w:rFonts w:ascii="Aptos" w:eastAsia="Tahoma" w:hAnsi="Aptos" w:cstheme="minorHAnsi"/>
          <w:spacing w:val="-2"/>
          <w:w w:val="105"/>
          <w:sz w:val="24"/>
          <w:szCs w:val="24"/>
        </w:rPr>
        <w:t xml:space="preserve"> and all other Acts and Regulations</w:t>
      </w:r>
    </w:p>
    <w:p w14:paraId="25D95F21" w14:textId="77777777" w:rsidR="004C1BA0" w:rsidRPr="003B4332" w:rsidRDefault="004C1BA0" w:rsidP="00547FC4">
      <w:pPr>
        <w:widowControl w:val="0"/>
        <w:autoSpaceDE w:val="0"/>
        <w:autoSpaceDN w:val="0"/>
        <w:spacing w:before="11" w:after="0" w:line="240" w:lineRule="auto"/>
        <w:jc w:val="both"/>
        <w:rPr>
          <w:rFonts w:ascii="Aptos" w:eastAsia="Tahoma" w:hAnsi="Aptos" w:cstheme="minorHAnsi"/>
          <w:sz w:val="24"/>
          <w:szCs w:val="24"/>
        </w:rPr>
      </w:pPr>
    </w:p>
    <w:p w14:paraId="1F23458A" w14:textId="77777777" w:rsidR="004C1BA0" w:rsidRPr="003B4332" w:rsidRDefault="004C1BA0" w:rsidP="00547FC4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Aptos" w:hAnsi="Aptos" w:cstheme="minorHAnsi"/>
          <w:b/>
          <w:sz w:val="24"/>
          <w:szCs w:val="24"/>
          <w:lang w:val="en-US"/>
        </w:rPr>
      </w:pPr>
      <w:r w:rsidRPr="003B4332">
        <w:rPr>
          <w:rFonts w:ascii="Aptos" w:hAnsi="Aptos" w:cstheme="minorHAnsi"/>
          <w:b/>
          <w:sz w:val="24"/>
          <w:szCs w:val="24"/>
          <w:lang w:val="en-US"/>
        </w:rPr>
        <w:t>Incident procedures</w:t>
      </w:r>
    </w:p>
    <w:p w14:paraId="272F7CBA" w14:textId="679A9D4C" w:rsidR="004C1BA0" w:rsidRPr="003B4332" w:rsidRDefault="004C1BA0" w:rsidP="00547FC4">
      <w:pPr>
        <w:widowControl w:val="0"/>
        <w:autoSpaceDE w:val="0"/>
        <w:autoSpaceDN w:val="0"/>
        <w:spacing w:before="46" w:after="0" w:line="240" w:lineRule="auto"/>
        <w:ind w:right="336"/>
        <w:jc w:val="both"/>
        <w:rPr>
          <w:rFonts w:ascii="Aptos" w:eastAsia="Tahoma" w:hAnsi="Aptos" w:cstheme="minorHAnsi"/>
          <w:sz w:val="24"/>
          <w:szCs w:val="24"/>
        </w:rPr>
      </w:pPr>
      <w:r w:rsidRPr="003B4332">
        <w:rPr>
          <w:rFonts w:ascii="Aptos" w:eastAsia="Tahoma" w:hAnsi="Aptos" w:cstheme="minorHAnsi"/>
          <w:w w:val="105"/>
          <w:sz w:val="24"/>
          <w:szCs w:val="24"/>
        </w:rPr>
        <w:t>The Co</w:t>
      </w:r>
      <w:r w:rsidR="00884CCB" w:rsidRPr="003B4332">
        <w:rPr>
          <w:rFonts w:ascii="Aptos" w:eastAsia="Tahoma" w:hAnsi="Aptos" w:cstheme="minorHAnsi"/>
          <w:w w:val="105"/>
          <w:sz w:val="24"/>
          <w:szCs w:val="24"/>
        </w:rPr>
        <w:t>uncil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 xml:space="preserve"> shall keep a dedicated</w:t>
      </w:r>
      <w:r w:rsidRPr="003B4332">
        <w:rPr>
          <w:rFonts w:ascii="Aptos" w:eastAsia="Tahoma" w:hAnsi="Aptos" w:cstheme="minorHAnsi"/>
          <w:spacing w:val="-2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log</w:t>
      </w:r>
      <w:r w:rsidRPr="003B4332">
        <w:rPr>
          <w:rFonts w:ascii="Aptos" w:eastAsia="Tahoma" w:hAnsi="Aptos" w:cstheme="minorHAnsi"/>
          <w:spacing w:val="-2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of</w:t>
      </w:r>
      <w:r w:rsidRPr="003B4332">
        <w:rPr>
          <w:rFonts w:ascii="Aptos" w:eastAsia="Tahoma" w:hAnsi="Aptos" w:cstheme="minorHAnsi"/>
          <w:spacing w:val="-2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all</w:t>
      </w:r>
      <w:r w:rsidRPr="003B4332">
        <w:rPr>
          <w:rFonts w:ascii="Aptos" w:eastAsia="Tahoma" w:hAnsi="Aptos" w:cstheme="minorHAnsi"/>
          <w:spacing w:val="-2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written</w:t>
      </w:r>
      <w:r w:rsidRPr="003B4332">
        <w:rPr>
          <w:rFonts w:ascii="Aptos" w:eastAsia="Tahoma" w:hAnsi="Aptos" w:cstheme="minorHAnsi"/>
          <w:spacing w:val="-2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and</w:t>
      </w:r>
      <w:r w:rsidRPr="003B4332">
        <w:rPr>
          <w:rFonts w:ascii="Aptos" w:eastAsia="Tahoma" w:hAnsi="Aptos" w:cstheme="minorHAnsi"/>
          <w:spacing w:val="-2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oral</w:t>
      </w:r>
      <w:r w:rsidRPr="003B4332">
        <w:rPr>
          <w:rFonts w:ascii="Aptos" w:eastAsia="Tahoma" w:hAnsi="Aptos" w:cstheme="minorHAnsi"/>
          <w:spacing w:val="-2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statements,</w:t>
      </w:r>
      <w:r w:rsidRPr="003B4332">
        <w:rPr>
          <w:rFonts w:ascii="Aptos" w:eastAsia="Tahoma" w:hAnsi="Aptos" w:cstheme="minorHAnsi"/>
          <w:spacing w:val="-2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along</w:t>
      </w:r>
      <w:r w:rsidRPr="003B4332">
        <w:rPr>
          <w:rFonts w:ascii="Aptos" w:eastAsia="Tahoma" w:hAnsi="Aptos" w:cstheme="minorHAnsi"/>
          <w:spacing w:val="-2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with</w:t>
      </w:r>
      <w:r w:rsidRPr="003B4332">
        <w:rPr>
          <w:rFonts w:ascii="Aptos" w:eastAsia="Tahoma" w:hAnsi="Aptos" w:cstheme="minorHAnsi"/>
          <w:spacing w:val="-2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</w:t>
      </w:r>
      <w:r w:rsidRPr="003B4332">
        <w:rPr>
          <w:rFonts w:ascii="Aptos" w:eastAsia="Tahoma" w:hAnsi="Aptos" w:cstheme="minorHAnsi"/>
          <w:spacing w:val="-2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record</w:t>
      </w:r>
      <w:r w:rsidRPr="003B4332">
        <w:rPr>
          <w:rFonts w:ascii="Aptos" w:eastAsia="Tahoma" w:hAnsi="Aptos" w:cstheme="minorHAnsi"/>
          <w:spacing w:val="-2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of</w:t>
      </w:r>
      <w:r w:rsidRPr="003B4332">
        <w:rPr>
          <w:rFonts w:ascii="Aptos" w:eastAsia="Tahoma" w:hAnsi="Aptos" w:cstheme="minorHAnsi"/>
          <w:spacing w:val="-2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relevant telephone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conversations,</w:t>
      </w:r>
      <w:r w:rsidRPr="003B4332">
        <w:rPr>
          <w:rFonts w:ascii="Aptos" w:eastAsia="Tahoma" w:hAnsi="Aptos" w:cstheme="minorHAnsi"/>
          <w:spacing w:val="-2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in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event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of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incident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or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allegation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under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this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policy.</w:t>
      </w:r>
      <w:r w:rsidRPr="003B4332">
        <w:rPr>
          <w:rFonts w:ascii="Aptos" w:eastAsia="Tahoma" w:hAnsi="Aptos" w:cstheme="minorHAnsi"/>
          <w:spacing w:val="-2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In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case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of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child, young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person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or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vulnerable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adult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on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work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experience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or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training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this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information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will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be</w:t>
      </w:r>
      <w:r w:rsidRPr="003B4332">
        <w:rPr>
          <w:rFonts w:ascii="Aptos" w:eastAsia="Tahoma" w:hAnsi="Aptos" w:cstheme="minorHAnsi"/>
          <w:spacing w:val="-1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immediately passed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on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to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learner’s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Educational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Institution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or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primary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carer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as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appropriate.</w:t>
      </w:r>
      <w:r w:rsidRPr="003B4332">
        <w:rPr>
          <w:rFonts w:ascii="Aptos" w:eastAsia="Tahoma" w:hAnsi="Aptos" w:cstheme="minorHAnsi"/>
          <w:spacing w:val="-2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</w:t>
      </w:r>
      <w:r w:rsidR="00884CCB" w:rsidRPr="003B4332">
        <w:rPr>
          <w:rFonts w:ascii="Aptos" w:eastAsia="Tahoma" w:hAnsi="Aptos" w:cstheme="minorHAnsi"/>
          <w:w w:val="105"/>
          <w:sz w:val="24"/>
          <w:szCs w:val="24"/>
        </w:rPr>
        <w:t>uncil</w:t>
      </w:r>
      <w:r w:rsidRPr="003B4332">
        <w:rPr>
          <w:rFonts w:ascii="Aptos" w:eastAsia="Tahoma" w:hAnsi="Aptos" w:cstheme="minorHAnsi"/>
          <w:spacing w:val="-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and staff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shall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treat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all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incidents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with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absolute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confidentiality.</w:t>
      </w:r>
      <w:r w:rsidRPr="003B4332">
        <w:rPr>
          <w:rFonts w:ascii="Aptos" w:eastAsia="Tahoma" w:hAnsi="Aptos" w:cstheme="minorHAnsi"/>
          <w:spacing w:val="-2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</w:t>
      </w:r>
      <w:r w:rsidR="00884CCB" w:rsidRPr="003B4332">
        <w:rPr>
          <w:rFonts w:ascii="Aptos" w:eastAsia="Tahoma" w:hAnsi="Aptos" w:cstheme="minorHAnsi"/>
          <w:w w:val="105"/>
          <w:sz w:val="24"/>
          <w:szCs w:val="24"/>
        </w:rPr>
        <w:t>uncil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shall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comply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with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9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Data Protection</w:t>
      </w:r>
      <w:r w:rsidRPr="003B4332">
        <w:rPr>
          <w:rFonts w:ascii="Aptos" w:eastAsia="Tahoma" w:hAnsi="Aptos" w:cstheme="minorHAnsi"/>
          <w:spacing w:val="-17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Act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="00884CCB" w:rsidRPr="003B4332">
        <w:rPr>
          <w:rFonts w:ascii="Aptos" w:eastAsia="Tahoma" w:hAnsi="Aptos" w:cstheme="minorHAnsi"/>
          <w:w w:val="105"/>
          <w:sz w:val="24"/>
          <w:szCs w:val="24"/>
        </w:rPr>
        <w:t>2018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for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safe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and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secure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storage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of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all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information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relating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to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children’s</w:t>
      </w:r>
      <w:r w:rsidRPr="003B4332">
        <w:rPr>
          <w:rFonts w:ascii="Aptos" w:eastAsia="Tahoma" w:hAnsi="Aptos" w:cstheme="minorHAnsi"/>
          <w:spacing w:val="-10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personal details,</w:t>
      </w:r>
      <w:r w:rsidRPr="003B4332">
        <w:rPr>
          <w:rFonts w:ascii="Aptos" w:eastAsia="Tahoma" w:hAnsi="Aptos" w:cstheme="minorHAnsi"/>
          <w:spacing w:val="-18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or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details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resulting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from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any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incident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or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allegation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arising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within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scope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of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this</w:t>
      </w:r>
      <w:r w:rsidRPr="003B4332">
        <w:rPr>
          <w:rFonts w:ascii="Aptos" w:eastAsia="Tahoma" w:hAnsi="Aptos" w:cstheme="minorHAnsi"/>
          <w:spacing w:val="-1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policy.</w:t>
      </w:r>
    </w:p>
    <w:p w14:paraId="63D0AAE2" w14:textId="77777777" w:rsidR="004C1BA0" w:rsidRPr="003B4332" w:rsidRDefault="004C1BA0" w:rsidP="004C1BA0">
      <w:pPr>
        <w:widowControl w:val="0"/>
        <w:autoSpaceDE w:val="0"/>
        <w:autoSpaceDN w:val="0"/>
        <w:spacing w:before="7" w:after="0" w:line="240" w:lineRule="auto"/>
        <w:rPr>
          <w:rFonts w:ascii="Aptos" w:eastAsia="Tahoma" w:hAnsi="Aptos" w:cstheme="minorHAnsi"/>
          <w:sz w:val="24"/>
          <w:szCs w:val="24"/>
        </w:rPr>
      </w:pPr>
    </w:p>
    <w:p w14:paraId="57388C99" w14:textId="77777777" w:rsidR="004C1BA0" w:rsidRPr="003B4332" w:rsidRDefault="004C1BA0" w:rsidP="00547FC4">
      <w:pPr>
        <w:widowControl w:val="0"/>
        <w:autoSpaceDE w:val="0"/>
        <w:autoSpaceDN w:val="0"/>
        <w:spacing w:before="11" w:after="0" w:line="240" w:lineRule="auto"/>
        <w:rPr>
          <w:rFonts w:ascii="Aptos" w:hAnsi="Aptos" w:cstheme="minorHAnsi"/>
          <w:b/>
          <w:sz w:val="24"/>
          <w:szCs w:val="24"/>
          <w:lang w:val="en-US"/>
        </w:rPr>
      </w:pPr>
      <w:r w:rsidRPr="003B4332">
        <w:rPr>
          <w:rFonts w:ascii="Aptos" w:hAnsi="Aptos" w:cstheme="minorHAnsi"/>
          <w:b/>
          <w:sz w:val="24"/>
          <w:szCs w:val="24"/>
          <w:lang w:val="en-US"/>
        </w:rPr>
        <w:t>Monitoring and review</w:t>
      </w:r>
    </w:p>
    <w:p w14:paraId="2F76A406" w14:textId="77777777" w:rsidR="004C1BA0" w:rsidRPr="003B4332" w:rsidRDefault="004C1BA0" w:rsidP="00547FC4">
      <w:pPr>
        <w:widowControl w:val="0"/>
        <w:autoSpaceDE w:val="0"/>
        <w:autoSpaceDN w:val="0"/>
        <w:spacing w:before="45" w:after="0" w:line="240" w:lineRule="auto"/>
        <w:rPr>
          <w:rFonts w:ascii="Aptos" w:eastAsia="Tahoma" w:hAnsi="Aptos" w:cstheme="minorHAnsi"/>
          <w:sz w:val="24"/>
          <w:szCs w:val="24"/>
        </w:rPr>
      </w:pP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This</w:t>
      </w:r>
      <w:r w:rsidRPr="003B4332">
        <w:rPr>
          <w:rFonts w:ascii="Aptos" w:eastAsia="Tahoma" w:hAnsi="Aptos" w:cstheme="minorHAnsi"/>
          <w:spacing w:val="-1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policy</w:t>
      </w:r>
      <w:r w:rsidRPr="003B4332">
        <w:rPr>
          <w:rFonts w:ascii="Aptos" w:eastAsia="Tahoma" w:hAnsi="Aptos" w:cstheme="minorHAnsi"/>
          <w:spacing w:val="-1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shall</w:t>
      </w:r>
      <w:r w:rsidRPr="003B4332">
        <w:rPr>
          <w:rFonts w:ascii="Aptos" w:eastAsia="Tahoma" w:hAnsi="Aptos" w:cstheme="minorHAnsi"/>
          <w:spacing w:val="-1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be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monitored</w:t>
      </w:r>
      <w:r w:rsidRPr="003B4332">
        <w:rPr>
          <w:rFonts w:ascii="Aptos" w:eastAsia="Tahoma" w:hAnsi="Aptos" w:cstheme="minorHAnsi"/>
          <w:spacing w:val="-1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for</w:t>
      </w:r>
      <w:r w:rsidRPr="003B4332">
        <w:rPr>
          <w:rFonts w:ascii="Aptos" w:eastAsia="Tahoma" w:hAnsi="Aptos" w:cstheme="minorHAnsi"/>
          <w:spacing w:val="-1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effectiveness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and</w:t>
      </w:r>
      <w:r w:rsidRPr="003B4332">
        <w:rPr>
          <w:rFonts w:ascii="Aptos" w:eastAsia="Tahoma" w:hAnsi="Aptos" w:cstheme="minorHAnsi"/>
          <w:spacing w:val="-1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shall</w:t>
      </w:r>
      <w:r w:rsidRPr="003B4332">
        <w:rPr>
          <w:rFonts w:ascii="Aptos" w:eastAsia="Tahoma" w:hAnsi="Aptos" w:cstheme="minorHAnsi"/>
          <w:spacing w:val="-1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be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reviewed</w:t>
      </w:r>
      <w:r w:rsidRPr="003B4332">
        <w:rPr>
          <w:rFonts w:ascii="Aptos" w:eastAsia="Tahoma" w:hAnsi="Aptos" w:cstheme="minorHAnsi"/>
          <w:spacing w:val="-1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when:</w:t>
      </w:r>
    </w:p>
    <w:p w14:paraId="757F36DE" w14:textId="77777777" w:rsidR="004C1BA0" w:rsidRPr="003B4332" w:rsidRDefault="004C1BA0" w:rsidP="004C1BA0">
      <w:pPr>
        <w:widowControl w:val="0"/>
        <w:numPr>
          <w:ilvl w:val="0"/>
          <w:numId w:val="9"/>
        </w:numPr>
        <w:tabs>
          <w:tab w:val="left" w:pos="479"/>
          <w:tab w:val="left" w:pos="480"/>
        </w:tabs>
        <w:autoSpaceDE w:val="0"/>
        <w:autoSpaceDN w:val="0"/>
        <w:spacing w:before="112" w:after="0" w:line="240" w:lineRule="auto"/>
        <w:ind w:left="479"/>
        <w:rPr>
          <w:rFonts w:ascii="Aptos" w:eastAsia="Tahoma" w:hAnsi="Aptos" w:cstheme="minorHAnsi"/>
          <w:sz w:val="24"/>
          <w:szCs w:val="24"/>
        </w:rPr>
      </w:pPr>
      <w:r w:rsidRPr="003B4332">
        <w:rPr>
          <w:rFonts w:ascii="Aptos" w:eastAsia="Tahoma" w:hAnsi="Aptos" w:cstheme="minorHAnsi"/>
          <w:sz w:val="24"/>
          <w:szCs w:val="24"/>
        </w:rPr>
        <w:t>There</w:t>
      </w:r>
      <w:r w:rsidRPr="003B4332">
        <w:rPr>
          <w:rFonts w:ascii="Aptos" w:eastAsia="Tahoma" w:hAnsi="Aptos" w:cstheme="minorHAnsi"/>
          <w:spacing w:val="1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has</w:t>
      </w:r>
      <w:r w:rsidRPr="003B4332">
        <w:rPr>
          <w:rFonts w:ascii="Aptos" w:eastAsia="Tahoma" w:hAnsi="Aptos" w:cstheme="minorHAnsi"/>
          <w:spacing w:val="1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been</w:t>
      </w:r>
      <w:r w:rsidRPr="003B4332">
        <w:rPr>
          <w:rFonts w:ascii="Aptos" w:eastAsia="Tahoma" w:hAnsi="Aptos" w:cstheme="minorHAnsi"/>
          <w:spacing w:val="1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an</w:t>
      </w:r>
      <w:r w:rsidRPr="003B4332">
        <w:rPr>
          <w:rFonts w:ascii="Aptos" w:eastAsia="Tahoma" w:hAnsi="Aptos" w:cstheme="minorHAnsi"/>
          <w:spacing w:val="1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incident,</w:t>
      </w:r>
      <w:r w:rsidRPr="003B4332">
        <w:rPr>
          <w:rFonts w:ascii="Aptos" w:eastAsia="Tahoma" w:hAnsi="Aptos" w:cstheme="minorHAnsi"/>
          <w:spacing w:val="-7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whether</w:t>
      </w:r>
      <w:r w:rsidRPr="003B4332">
        <w:rPr>
          <w:rFonts w:ascii="Aptos" w:eastAsia="Tahoma" w:hAnsi="Aptos" w:cstheme="minorHAnsi"/>
          <w:spacing w:val="1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2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allegation</w:t>
      </w:r>
      <w:r w:rsidRPr="003B4332">
        <w:rPr>
          <w:rFonts w:ascii="Aptos" w:eastAsia="Tahoma" w:hAnsi="Aptos" w:cstheme="minorHAnsi"/>
          <w:spacing w:val="1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is</w:t>
      </w:r>
      <w:r w:rsidRPr="003B4332">
        <w:rPr>
          <w:rFonts w:ascii="Aptos" w:eastAsia="Tahoma" w:hAnsi="Aptos" w:cstheme="minorHAnsi"/>
          <w:spacing w:val="1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proved</w:t>
      </w:r>
      <w:r w:rsidRPr="003B4332">
        <w:rPr>
          <w:rFonts w:ascii="Aptos" w:eastAsia="Tahoma" w:hAnsi="Aptos" w:cstheme="minorHAnsi"/>
          <w:spacing w:val="1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or</w:t>
      </w:r>
      <w:r w:rsidRPr="003B4332">
        <w:rPr>
          <w:rFonts w:ascii="Aptos" w:eastAsia="Tahoma" w:hAnsi="Aptos" w:cstheme="minorHAnsi"/>
          <w:spacing w:val="2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5"/>
          <w:sz w:val="24"/>
          <w:szCs w:val="24"/>
        </w:rPr>
        <w:t>not</w:t>
      </w:r>
    </w:p>
    <w:p w14:paraId="2C68E7CC" w14:textId="77777777" w:rsidR="004C1BA0" w:rsidRPr="003B4332" w:rsidRDefault="004C1BA0" w:rsidP="004C1BA0">
      <w:pPr>
        <w:widowControl w:val="0"/>
        <w:numPr>
          <w:ilvl w:val="0"/>
          <w:numId w:val="9"/>
        </w:numPr>
        <w:tabs>
          <w:tab w:val="left" w:pos="479"/>
          <w:tab w:val="left" w:pos="480"/>
        </w:tabs>
        <w:autoSpaceDE w:val="0"/>
        <w:autoSpaceDN w:val="0"/>
        <w:spacing w:before="112" w:after="0" w:line="240" w:lineRule="auto"/>
        <w:ind w:left="479"/>
        <w:rPr>
          <w:rFonts w:ascii="Aptos" w:eastAsia="Tahoma" w:hAnsi="Aptos" w:cstheme="minorHAnsi"/>
          <w:sz w:val="24"/>
          <w:szCs w:val="24"/>
        </w:rPr>
      </w:pPr>
      <w:r w:rsidRPr="003B4332">
        <w:rPr>
          <w:rFonts w:ascii="Aptos" w:eastAsia="Tahoma" w:hAnsi="Aptos" w:cstheme="minorHAnsi"/>
          <w:sz w:val="24"/>
          <w:szCs w:val="24"/>
        </w:rPr>
        <w:t>There</w:t>
      </w:r>
      <w:r w:rsidRPr="003B4332">
        <w:rPr>
          <w:rFonts w:ascii="Aptos" w:eastAsia="Tahoma" w:hAnsi="Aptos" w:cstheme="minorHAnsi"/>
          <w:spacing w:val="-6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is</w:t>
      </w:r>
      <w:r w:rsidRPr="003B4332">
        <w:rPr>
          <w:rFonts w:ascii="Aptos" w:eastAsia="Tahoma" w:hAnsi="Aptos" w:cstheme="minorHAnsi"/>
          <w:spacing w:val="-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a</w:t>
      </w:r>
      <w:r w:rsidRPr="003B4332">
        <w:rPr>
          <w:rFonts w:ascii="Aptos" w:eastAsia="Tahoma" w:hAnsi="Aptos" w:cstheme="minorHAnsi"/>
          <w:spacing w:val="-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change</w:t>
      </w:r>
      <w:r w:rsidRPr="003B4332">
        <w:rPr>
          <w:rFonts w:ascii="Aptos" w:eastAsia="Tahoma" w:hAnsi="Aptos" w:cstheme="minorHAnsi"/>
          <w:spacing w:val="-6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in</w:t>
      </w:r>
      <w:r w:rsidRPr="003B4332">
        <w:rPr>
          <w:rFonts w:ascii="Aptos" w:eastAsia="Tahoma" w:hAnsi="Aptos" w:cstheme="minorHAnsi"/>
          <w:spacing w:val="-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sz w:val="24"/>
          <w:szCs w:val="24"/>
        </w:rPr>
        <w:t>legislation</w:t>
      </w:r>
    </w:p>
    <w:p w14:paraId="1479C8B2" w14:textId="77777777" w:rsidR="004C1BA0" w:rsidRPr="003B4332" w:rsidRDefault="004C1BA0" w:rsidP="004C1BA0">
      <w:pPr>
        <w:widowControl w:val="0"/>
        <w:autoSpaceDE w:val="0"/>
        <w:autoSpaceDN w:val="0"/>
        <w:spacing w:before="5" w:after="0" w:line="240" w:lineRule="auto"/>
        <w:rPr>
          <w:rFonts w:ascii="Aptos" w:eastAsia="Tahoma" w:hAnsi="Aptos" w:cstheme="minorHAnsi"/>
          <w:sz w:val="24"/>
          <w:szCs w:val="24"/>
        </w:rPr>
      </w:pPr>
    </w:p>
    <w:p w14:paraId="1F151122" w14:textId="32A758C5" w:rsidR="004C1BA0" w:rsidRPr="003B4332" w:rsidRDefault="004C1BA0" w:rsidP="004C1BA0">
      <w:pPr>
        <w:widowControl w:val="0"/>
        <w:autoSpaceDE w:val="0"/>
        <w:autoSpaceDN w:val="0"/>
        <w:spacing w:after="0"/>
        <w:ind w:left="120" w:right="336"/>
        <w:rPr>
          <w:rFonts w:ascii="Aptos" w:eastAsia="Tahoma" w:hAnsi="Aptos" w:cstheme="minorHAnsi"/>
          <w:spacing w:val="-2"/>
          <w:w w:val="105"/>
          <w:sz w:val="24"/>
          <w:szCs w:val="24"/>
        </w:rPr>
      </w:pPr>
      <w:r w:rsidRPr="003B4332">
        <w:rPr>
          <w:rFonts w:ascii="Aptos" w:eastAsia="Tahoma" w:hAnsi="Aptos" w:cstheme="minorHAnsi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</w:t>
      </w:r>
      <w:r w:rsidR="00547FC4" w:rsidRPr="003B4332">
        <w:rPr>
          <w:rFonts w:ascii="Aptos" w:eastAsia="Tahoma" w:hAnsi="Aptos" w:cstheme="minorHAnsi"/>
          <w:w w:val="105"/>
          <w:sz w:val="24"/>
          <w:szCs w:val="24"/>
        </w:rPr>
        <w:t>uncil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will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ensure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that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all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staff</w:t>
      </w:r>
      <w:r w:rsidR="00547FC4" w:rsidRPr="003B4332">
        <w:rPr>
          <w:rFonts w:ascii="Aptos" w:eastAsia="Tahoma" w:hAnsi="Aptos" w:cstheme="minorHAnsi"/>
          <w:w w:val="105"/>
          <w:sz w:val="24"/>
          <w:szCs w:val="24"/>
        </w:rPr>
        <w:t>, contractors, Councillors and volunteers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having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contact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with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children,</w:t>
      </w:r>
      <w:r w:rsidRPr="003B4332">
        <w:rPr>
          <w:rFonts w:ascii="Aptos" w:eastAsia="Tahoma" w:hAnsi="Aptos" w:cstheme="minorHAnsi"/>
          <w:spacing w:val="-21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young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people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and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>vulnerable</w:t>
      </w:r>
      <w:r w:rsidRPr="003B4332">
        <w:rPr>
          <w:rFonts w:ascii="Aptos" w:eastAsia="Tahoma" w:hAnsi="Aptos" w:cstheme="minorHAnsi"/>
          <w:spacing w:val="-14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w w:val="105"/>
          <w:sz w:val="24"/>
          <w:szCs w:val="24"/>
        </w:rPr>
        <w:t xml:space="preserve">adults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are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made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aware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of,</w:t>
      </w:r>
      <w:r w:rsidRPr="003B4332">
        <w:rPr>
          <w:rFonts w:ascii="Aptos" w:eastAsia="Tahoma" w:hAnsi="Aptos" w:cstheme="minorHAnsi"/>
          <w:spacing w:val="-23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understand,</w:t>
      </w:r>
      <w:r w:rsidRPr="003B4332">
        <w:rPr>
          <w:rFonts w:ascii="Aptos" w:eastAsia="Tahoma" w:hAnsi="Aptos" w:cstheme="minorHAnsi"/>
          <w:spacing w:val="-22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and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act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on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this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policy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and</w:t>
      </w:r>
      <w:r w:rsidRPr="003B4332">
        <w:rPr>
          <w:rFonts w:ascii="Aptos" w:eastAsia="Tahoma" w:hAnsi="Aptos" w:cstheme="minorHAnsi"/>
          <w:spacing w:val="-1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are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familiar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with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the</w:t>
      </w:r>
      <w:r w:rsidRPr="003B4332">
        <w:rPr>
          <w:rFonts w:ascii="Aptos" w:eastAsia="Tahoma" w:hAnsi="Aptos" w:cstheme="minorHAnsi"/>
          <w:spacing w:val="-16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accompanying</w:t>
      </w:r>
      <w:r w:rsidRPr="003B4332">
        <w:rPr>
          <w:rFonts w:ascii="Aptos" w:eastAsia="Tahoma" w:hAnsi="Aptos" w:cstheme="minorHAnsi"/>
          <w:spacing w:val="-15"/>
          <w:w w:val="105"/>
          <w:sz w:val="24"/>
          <w:szCs w:val="24"/>
        </w:rPr>
        <w:t xml:space="preserve"> </w:t>
      </w:r>
      <w:r w:rsidRPr="003B4332">
        <w:rPr>
          <w:rFonts w:ascii="Aptos" w:eastAsia="Tahoma" w:hAnsi="Aptos" w:cstheme="minorHAnsi"/>
          <w:spacing w:val="-2"/>
          <w:w w:val="105"/>
          <w:sz w:val="24"/>
          <w:szCs w:val="24"/>
        </w:rPr>
        <w:t>guidelines.</w:t>
      </w:r>
    </w:p>
    <w:p w14:paraId="590555C1" w14:textId="41DC3E50" w:rsidR="00547FC4" w:rsidRPr="003B4332" w:rsidRDefault="00547FC4" w:rsidP="004C1BA0">
      <w:pPr>
        <w:widowControl w:val="0"/>
        <w:autoSpaceDE w:val="0"/>
        <w:autoSpaceDN w:val="0"/>
        <w:spacing w:after="0"/>
        <w:ind w:left="120" w:right="336"/>
        <w:rPr>
          <w:rFonts w:ascii="Aptos" w:eastAsia="Tahoma" w:hAnsi="Aptos" w:cstheme="minorHAnsi"/>
          <w:sz w:val="24"/>
          <w:szCs w:val="24"/>
        </w:rPr>
      </w:pPr>
    </w:p>
    <w:p w14:paraId="394F5E07" w14:textId="28C38EDC" w:rsidR="00080604" w:rsidRPr="003B4332" w:rsidRDefault="00080604" w:rsidP="004C1BA0">
      <w:pPr>
        <w:widowControl w:val="0"/>
        <w:autoSpaceDE w:val="0"/>
        <w:autoSpaceDN w:val="0"/>
        <w:spacing w:after="0"/>
        <w:ind w:left="120" w:right="336"/>
        <w:rPr>
          <w:rFonts w:ascii="Aptos" w:eastAsia="Tahoma" w:hAnsi="Aptos" w:cstheme="minorHAnsi"/>
          <w:sz w:val="24"/>
          <w:szCs w:val="24"/>
        </w:rPr>
      </w:pPr>
      <w:r w:rsidRPr="003B4332">
        <w:rPr>
          <w:rFonts w:ascii="Aptos" w:eastAsia="Tahoma" w:hAnsi="Aptos" w:cstheme="minorHAnsi"/>
          <w:sz w:val="24"/>
          <w:szCs w:val="24"/>
        </w:rPr>
        <w:t>June 2022</w:t>
      </w:r>
    </w:p>
    <w:p w14:paraId="51641CA2" w14:textId="77777777" w:rsidR="004C1BA0" w:rsidRPr="003B4332" w:rsidRDefault="004C1BA0" w:rsidP="004C1BA0">
      <w:pPr>
        <w:rPr>
          <w:rFonts w:ascii="Aptos" w:hAnsi="Aptos" w:cstheme="minorHAnsi"/>
          <w:sz w:val="24"/>
          <w:szCs w:val="24"/>
        </w:rPr>
      </w:pPr>
    </w:p>
    <w:sectPr w:rsidR="004C1BA0" w:rsidRPr="003B4332" w:rsidSect="00547FC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8BCE6" w14:textId="77777777" w:rsidR="003804B3" w:rsidRDefault="003804B3" w:rsidP="0070037F">
      <w:pPr>
        <w:spacing w:after="0" w:line="240" w:lineRule="auto"/>
      </w:pPr>
      <w:r>
        <w:separator/>
      </w:r>
    </w:p>
  </w:endnote>
  <w:endnote w:type="continuationSeparator" w:id="0">
    <w:p w14:paraId="708ABA0E" w14:textId="77777777" w:rsidR="003804B3" w:rsidRDefault="003804B3" w:rsidP="0070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83263" w14:textId="77777777" w:rsidR="003804B3" w:rsidRDefault="003804B3" w:rsidP="0070037F">
      <w:pPr>
        <w:spacing w:after="0" w:line="240" w:lineRule="auto"/>
      </w:pPr>
      <w:r>
        <w:separator/>
      </w:r>
    </w:p>
  </w:footnote>
  <w:footnote w:type="continuationSeparator" w:id="0">
    <w:p w14:paraId="467CBC83" w14:textId="77777777" w:rsidR="003804B3" w:rsidRDefault="003804B3" w:rsidP="00700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1515"/>
    <w:multiLevelType w:val="hybridMultilevel"/>
    <w:tmpl w:val="C8643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7A"/>
    <w:multiLevelType w:val="hybridMultilevel"/>
    <w:tmpl w:val="E6584F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34A07"/>
    <w:multiLevelType w:val="hybridMultilevel"/>
    <w:tmpl w:val="6BF8A9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515386"/>
    <w:multiLevelType w:val="hybridMultilevel"/>
    <w:tmpl w:val="5A9EF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51827"/>
    <w:multiLevelType w:val="hybridMultilevel"/>
    <w:tmpl w:val="6BF8A9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AC2C72"/>
    <w:multiLevelType w:val="hybridMultilevel"/>
    <w:tmpl w:val="6BF8A9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212742"/>
    <w:multiLevelType w:val="hybridMultilevel"/>
    <w:tmpl w:val="8848AA8C"/>
    <w:lvl w:ilvl="0" w:tplc="63924864">
      <w:numFmt w:val="bullet"/>
      <w:lvlText w:val="•"/>
      <w:lvlJc w:val="left"/>
      <w:pPr>
        <w:ind w:left="481" w:hanging="360"/>
      </w:pPr>
      <w:rPr>
        <w:rFonts w:ascii="Tahoma" w:eastAsia="Tahoma" w:hAnsi="Tahoma" w:cs="Tahoma" w:hint="default"/>
        <w:w w:val="101"/>
        <w:lang w:val="en-GB" w:eastAsia="en-US" w:bidi="ar-SA"/>
      </w:rPr>
    </w:lvl>
    <w:lvl w:ilvl="1" w:tplc="B5062E20">
      <w:numFmt w:val="bullet"/>
      <w:lvlText w:val="•"/>
      <w:lvlJc w:val="left"/>
      <w:pPr>
        <w:ind w:left="857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FFFFFF"/>
        <w:w w:val="101"/>
        <w:sz w:val="20"/>
        <w:szCs w:val="20"/>
        <w:lang w:val="en-GB" w:eastAsia="en-US" w:bidi="ar-SA"/>
      </w:rPr>
    </w:lvl>
    <w:lvl w:ilvl="2" w:tplc="CD0284BA">
      <w:numFmt w:val="bullet"/>
      <w:lvlText w:val="•"/>
      <w:lvlJc w:val="left"/>
      <w:pPr>
        <w:ind w:left="1037" w:hanging="360"/>
      </w:pPr>
      <w:rPr>
        <w:rFonts w:hint="default"/>
        <w:lang w:val="en-GB" w:eastAsia="en-US" w:bidi="ar-SA"/>
      </w:rPr>
    </w:lvl>
    <w:lvl w:ilvl="3" w:tplc="46D0FF56">
      <w:numFmt w:val="bullet"/>
      <w:lvlText w:val="•"/>
      <w:lvlJc w:val="left"/>
      <w:pPr>
        <w:ind w:left="1214" w:hanging="360"/>
      </w:pPr>
      <w:rPr>
        <w:rFonts w:hint="default"/>
        <w:lang w:val="en-GB" w:eastAsia="en-US" w:bidi="ar-SA"/>
      </w:rPr>
    </w:lvl>
    <w:lvl w:ilvl="4" w:tplc="316A1BC2">
      <w:numFmt w:val="bullet"/>
      <w:lvlText w:val="•"/>
      <w:lvlJc w:val="left"/>
      <w:pPr>
        <w:ind w:left="1391" w:hanging="360"/>
      </w:pPr>
      <w:rPr>
        <w:rFonts w:hint="default"/>
        <w:lang w:val="en-GB" w:eastAsia="en-US" w:bidi="ar-SA"/>
      </w:rPr>
    </w:lvl>
    <w:lvl w:ilvl="5" w:tplc="4F92154C">
      <w:numFmt w:val="bullet"/>
      <w:lvlText w:val="•"/>
      <w:lvlJc w:val="left"/>
      <w:pPr>
        <w:ind w:left="1568" w:hanging="360"/>
      </w:pPr>
      <w:rPr>
        <w:rFonts w:hint="default"/>
        <w:lang w:val="en-GB" w:eastAsia="en-US" w:bidi="ar-SA"/>
      </w:rPr>
    </w:lvl>
    <w:lvl w:ilvl="6" w:tplc="7B0C184E">
      <w:numFmt w:val="bullet"/>
      <w:lvlText w:val="•"/>
      <w:lvlJc w:val="left"/>
      <w:pPr>
        <w:ind w:left="1745" w:hanging="360"/>
      </w:pPr>
      <w:rPr>
        <w:rFonts w:hint="default"/>
        <w:lang w:val="en-GB" w:eastAsia="en-US" w:bidi="ar-SA"/>
      </w:rPr>
    </w:lvl>
    <w:lvl w:ilvl="7" w:tplc="CCAEDDC4">
      <w:numFmt w:val="bullet"/>
      <w:lvlText w:val="•"/>
      <w:lvlJc w:val="left"/>
      <w:pPr>
        <w:ind w:left="1922" w:hanging="360"/>
      </w:pPr>
      <w:rPr>
        <w:rFonts w:hint="default"/>
        <w:lang w:val="en-GB" w:eastAsia="en-US" w:bidi="ar-SA"/>
      </w:rPr>
    </w:lvl>
    <w:lvl w:ilvl="8" w:tplc="46C8CC12">
      <w:numFmt w:val="bullet"/>
      <w:lvlText w:val="•"/>
      <w:lvlJc w:val="left"/>
      <w:pPr>
        <w:ind w:left="2100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63FF7099"/>
    <w:multiLevelType w:val="hybridMultilevel"/>
    <w:tmpl w:val="DD8AA4C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C5402F3"/>
    <w:multiLevelType w:val="multilevel"/>
    <w:tmpl w:val="80B2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89801">
    <w:abstractNumId w:val="8"/>
  </w:num>
  <w:num w:numId="2" w16cid:durableId="796606442">
    <w:abstractNumId w:val="3"/>
  </w:num>
  <w:num w:numId="3" w16cid:durableId="773862845">
    <w:abstractNumId w:val="4"/>
  </w:num>
  <w:num w:numId="4" w16cid:durableId="1614632040">
    <w:abstractNumId w:val="0"/>
  </w:num>
  <w:num w:numId="5" w16cid:durableId="1930965934">
    <w:abstractNumId w:val="1"/>
  </w:num>
  <w:num w:numId="6" w16cid:durableId="516426440">
    <w:abstractNumId w:val="2"/>
  </w:num>
  <w:num w:numId="7" w16cid:durableId="1186362492">
    <w:abstractNumId w:val="5"/>
  </w:num>
  <w:num w:numId="8" w16cid:durableId="102771452">
    <w:abstractNumId w:val="7"/>
  </w:num>
  <w:num w:numId="9" w16cid:durableId="156501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9A"/>
    <w:rsid w:val="0007141B"/>
    <w:rsid w:val="000738EB"/>
    <w:rsid w:val="00080604"/>
    <w:rsid w:val="0008083B"/>
    <w:rsid w:val="000B376C"/>
    <w:rsid w:val="00177A23"/>
    <w:rsid w:val="001A0CEE"/>
    <w:rsid w:val="001C1694"/>
    <w:rsid w:val="002709FF"/>
    <w:rsid w:val="0027549B"/>
    <w:rsid w:val="003029FA"/>
    <w:rsid w:val="0030505E"/>
    <w:rsid w:val="0030545B"/>
    <w:rsid w:val="00307892"/>
    <w:rsid w:val="003536D3"/>
    <w:rsid w:val="003804B3"/>
    <w:rsid w:val="003B4332"/>
    <w:rsid w:val="003B6A9B"/>
    <w:rsid w:val="003D0728"/>
    <w:rsid w:val="00491A7C"/>
    <w:rsid w:val="004C1BA0"/>
    <w:rsid w:val="004C2DC7"/>
    <w:rsid w:val="004E7D27"/>
    <w:rsid w:val="00536F16"/>
    <w:rsid w:val="00547FC4"/>
    <w:rsid w:val="00580A9A"/>
    <w:rsid w:val="00581CA6"/>
    <w:rsid w:val="005A09E4"/>
    <w:rsid w:val="005A381A"/>
    <w:rsid w:val="006255BA"/>
    <w:rsid w:val="0065045C"/>
    <w:rsid w:val="00683819"/>
    <w:rsid w:val="006C3ACD"/>
    <w:rsid w:val="006C3D93"/>
    <w:rsid w:val="006F649B"/>
    <w:rsid w:val="0070037F"/>
    <w:rsid w:val="00751BB4"/>
    <w:rsid w:val="007F0BE7"/>
    <w:rsid w:val="00847DD3"/>
    <w:rsid w:val="00884CCB"/>
    <w:rsid w:val="008A3542"/>
    <w:rsid w:val="00992B2D"/>
    <w:rsid w:val="009A33F6"/>
    <w:rsid w:val="009E55F2"/>
    <w:rsid w:val="00A12B05"/>
    <w:rsid w:val="00AA178F"/>
    <w:rsid w:val="00B26393"/>
    <w:rsid w:val="00B41596"/>
    <w:rsid w:val="00BA7B9D"/>
    <w:rsid w:val="00BD105D"/>
    <w:rsid w:val="00C03779"/>
    <w:rsid w:val="00C33186"/>
    <w:rsid w:val="00C7155E"/>
    <w:rsid w:val="00C73486"/>
    <w:rsid w:val="00CA171A"/>
    <w:rsid w:val="00D1478C"/>
    <w:rsid w:val="00D518D8"/>
    <w:rsid w:val="00D5284E"/>
    <w:rsid w:val="00D567E7"/>
    <w:rsid w:val="00D72D41"/>
    <w:rsid w:val="00DB053D"/>
    <w:rsid w:val="00DB1BEA"/>
    <w:rsid w:val="00DC0222"/>
    <w:rsid w:val="00E80C62"/>
    <w:rsid w:val="00EF6374"/>
    <w:rsid w:val="00F65E21"/>
    <w:rsid w:val="00F83F13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40031"/>
  <w15:chartTrackingRefBased/>
  <w15:docId w15:val="{CACA1B0B-C901-408C-92AB-5A690B56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808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16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37F"/>
  </w:style>
  <w:style w:type="paragraph" w:styleId="Footer">
    <w:name w:val="footer"/>
    <w:basedOn w:val="Normal"/>
    <w:link w:val="FooterChar"/>
    <w:uiPriority w:val="99"/>
    <w:unhideWhenUsed/>
    <w:rsid w:val="0070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37F"/>
  </w:style>
  <w:style w:type="paragraph" w:styleId="BalloonText">
    <w:name w:val="Balloon Text"/>
    <w:basedOn w:val="Normal"/>
    <w:link w:val="BalloonTextChar"/>
    <w:uiPriority w:val="99"/>
    <w:semiHidden/>
    <w:unhideWhenUsed/>
    <w:rsid w:val="00CA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2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5F42E0B30F14BBFDD2EC9CF90DD20" ma:contentTypeVersion="18" ma:contentTypeDescription="Create a new document." ma:contentTypeScope="" ma:versionID="f9ff47e6946d49b1bdcd0c2899ede3f0">
  <xsd:schema xmlns:xsd="http://www.w3.org/2001/XMLSchema" xmlns:xs="http://www.w3.org/2001/XMLSchema" xmlns:p="http://schemas.microsoft.com/office/2006/metadata/properties" xmlns:ns2="061c109f-3cb2-421c-87f6-d0acfcf765ad" xmlns:ns3="14c8918b-f5df-4f68-90c5-977030a51631" targetNamespace="http://schemas.microsoft.com/office/2006/metadata/properties" ma:root="true" ma:fieldsID="1c710c2ee797119e615c8724e4c0d3c1" ns2:_="" ns3:_="">
    <xsd:import namespace="061c109f-3cb2-421c-87f6-d0acfcf765ad"/>
    <xsd:import namespace="14c8918b-f5df-4f68-90c5-977030a51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109f-3cb2-421c-87f6-d0acfcf76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5a03bd-4d7b-4d8c-8434-5366f513b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8918b-f5df-4f68-90c5-977030a51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abab4-da79-4a06-927e-ba55a67922da}" ma:internalName="TaxCatchAll" ma:showField="CatchAllData" ma:web="14c8918b-f5df-4f68-90c5-977030a51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8D9A-FA59-4903-ADC6-86E5D937B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c109f-3cb2-421c-87f6-d0acfcf765ad"/>
    <ds:schemaRef ds:uri="14c8918b-f5df-4f68-90c5-977030a51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2C327-5AB8-49B4-82A2-85C6B5CCA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BB654-089A-4419-AE59-A9CC9A5A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11</cp:revision>
  <dcterms:created xsi:type="dcterms:W3CDTF">2022-06-16T11:44:00Z</dcterms:created>
  <dcterms:modified xsi:type="dcterms:W3CDTF">2024-09-20T09:59:00Z</dcterms:modified>
</cp:coreProperties>
</file>